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46" w:rsidRDefault="008F02BD">
      <w:pPr>
        <w:pStyle w:val="Heading40"/>
        <w:keepNext/>
        <w:keepLines/>
        <w:shd w:val="clear" w:color="auto" w:fill="auto"/>
        <w:spacing w:line="240" w:lineRule="auto"/>
      </w:pPr>
      <w:bookmarkStart w:id="0" w:name="bookmark3"/>
      <w:r>
        <w:t xml:space="preserve">GCB </w:t>
      </w:r>
      <w:bookmarkEnd w:id="0"/>
    </w:p>
    <w:p w:rsidR="00A45946" w:rsidRDefault="008F02BD">
      <w:pPr>
        <w:pStyle w:val="Bodytext20"/>
        <w:shd w:val="clear" w:color="auto" w:fill="auto"/>
        <w:spacing w:after="0"/>
      </w:pPr>
      <w:r>
        <w:rPr>
          <w:rStyle w:val="Bodytext21"/>
        </w:rPr>
        <w:t>• • •• •</w:t>
      </w:r>
    </w:p>
    <w:p w:rsidR="00A45946" w:rsidRDefault="00A45946">
      <w:pPr>
        <w:pStyle w:val="Heading30"/>
        <w:keepNext/>
        <w:keepLines/>
        <w:shd w:val="clear" w:color="auto" w:fill="auto"/>
        <w:spacing w:before="0" w:after="120" w:line="1860" w:lineRule="exact"/>
        <w:ind w:left="1940"/>
      </w:pPr>
    </w:p>
    <w:p w:rsidR="00A45946" w:rsidRDefault="008F02BD">
      <w:pPr>
        <w:pStyle w:val="Bodytext30"/>
        <w:shd w:val="clear" w:color="auto" w:fill="auto"/>
        <w:spacing w:before="0" w:after="978"/>
      </w:pPr>
      <w:r>
        <w:t>Georgia Council of the Blind</w:t>
      </w:r>
      <w:r>
        <w:br/>
        <w:t>P.O. Box 381</w:t>
      </w:r>
      <w:r>
        <w:br/>
        <w:t>Trion, Georgia 30753</w:t>
      </w:r>
    </w:p>
    <w:p w:rsidR="00A45946" w:rsidRDefault="008F02BD">
      <w:pPr>
        <w:pStyle w:val="Bodytext20"/>
        <w:shd w:val="clear" w:color="auto" w:fill="auto"/>
        <w:spacing w:after="833" w:line="335" w:lineRule="exact"/>
      </w:pPr>
      <w:r>
        <w:t>The Georgia Council of the Blind is a 501 C (3)</w:t>
      </w:r>
      <w:r>
        <w:br/>
        <w:t>non-profit consumer advocacy organization</w:t>
      </w:r>
      <w:r>
        <w:br/>
        <w:t>affiliated with the American Council of the Blind.</w:t>
      </w:r>
    </w:p>
    <w:p w:rsidR="00A45946" w:rsidRDefault="009D58B6">
      <w:pPr>
        <w:framePr w:h="5602" w:wrap="notBeside" w:vAnchor="text" w:hAnchor="text" w:xAlign="center" w:y="1"/>
        <w:jc w:val="center"/>
        <w:rPr>
          <w:sz w:val="2"/>
          <w:szCs w:val="2"/>
        </w:rPr>
      </w:pPr>
      <w:r>
        <w:rPr>
          <w:noProof/>
        </w:rPr>
        <w:drawing>
          <wp:inline distT="0" distB="0" distL="0" distR="0">
            <wp:extent cx="4470400" cy="3556000"/>
            <wp:effectExtent l="0" t="0" r="0" b="0"/>
            <wp:docPr id="1" name="Picture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400" cy="3556000"/>
                    </a:xfrm>
                    <a:prstGeom prst="rect">
                      <a:avLst/>
                    </a:prstGeom>
                    <a:noFill/>
                    <a:ln>
                      <a:noFill/>
                    </a:ln>
                  </pic:spPr>
                </pic:pic>
              </a:graphicData>
            </a:graphic>
          </wp:inline>
        </w:drawing>
      </w:r>
    </w:p>
    <w:p w:rsidR="00A45946" w:rsidRDefault="008F02BD">
      <w:pPr>
        <w:rPr>
          <w:sz w:val="2"/>
          <w:szCs w:val="2"/>
        </w:rPr>
      </w:pPr>
      <w:r>
        <w:br w:type="page"/>
      </w:r>
    </w:p>
    <w:p w:rsidR="00A45946" w:rsidRDefault="008F02BD">
      <w:pPr>
        <w:pStyle w:val="Bodytext50"/>
        <w:shd w:val="clear" w:color="auto" w:fill="auto"/>
        <w:spacing w:before="0" w:after="1107"/>
      </w:pPr>
      <w:bookmarkStart w:id="1" w:name="_GoBack"/>
      <w:bookmarkEnd w:id="1"/>
      <w:r>
        <w:lastRenderedPageBreak/>
        <w:t>GEORGIA COUNCIL</w:t>
      </w:r>
      <w:r>
        <w:br/>
        <w:t>of the BLIND</w:t>
      </w:r>
    </w:p>
    <w:p w:rsidR="00A45946" w:rsidRDefault="008F02BD">
      <w:pPr>
        <w:pStyle w:val="Bodytext60"/>
        <w:shd w:val="clear" w:color="auto" w:fill="auto"/>
        <w:spacing w:before="0" w:after="1463"/>
      </w:pPr>
      <w:r>
        <w:t>An affiliate of the</w:t>
      </w:r>
      <w:r>
        <w:br/>
        <w:t>American Council of the Blind</w:t>
      </w:r>
    </w:p>
    <w:p w:rsidR="00A45946" w:rsidRDefault="008F02BD">
      <w:pPr>
        <w:pStyle w:val="Bodytext70"/>
        <w:shd w:val="clear" w:color="auto" w:fill="auto"/>
        <w:spacing w:before="0" w:after="1209"/>
      </w:pPr>
      <w:r>
        <w:t xml:space="preserve">An </w:t>
      </w:r>
      <w:r>
        <w:t>organization promoting</w:t>
      </w:r>
      <w:r>
        <w:br/>
        <w:t>a hand up</w:t>
      </w:r>
      <w:r>
        <w:rPr>
          <w:rStyle w:val="Bodytext737pt"/>
          <w:b w:val="0"/>
          <w:bCs w:val="0"/>
        </w:rPr>
        <w:t xml:space="preserve">, </w:t>
      </w:r>
      <w:r>
        <w:t>not a hand out</w:t>
      </w:r>
    </w:p>
    <w:p w:rsidR="00A45946" w:rsidRDefault="008F02BD">
      <w:pPr>
        <w:pStyle w:val="Bodytext20"/>
        <w:shd w:val="clear" w:color="auto" w:fill="auto"/>
        <w:spacing w:after="0" w:line="335" w:lineRule="exact"/>
        <w:jc w:val="both"/>
      </w:pPr>
      <w:r>
        <w:t>We strive to elevate the social, economic, and cul</w:t>
      </w:r>
      <w:r>
        <w:softHyphen/>
        <w:t>tural levels of people who are blind or visually im</w:t>
      </w:r>
      <w:r>
        <w:softHyphen/>
        <w:t>paired. For 60 years GCB has provided a forum for members of the blind community in Georgia to dis</w:t>
      </w:r>
      <w:r>
        <w:softHyphen/>
        <w:t xml:space="preserve">cuss </w:t>
      </w:r>
      <w:r>
        <w:t xml:space="preserve">issues that affect our lives and has worked to improve education and rehabilitation, and to </w:t>
      </w:r>
      <w:r>
        <w:rPr>
          <w:rStyle w:val="Bodytext214pt"/>
        </w:rPr>
        <w:t xml:space="preserve">broaden vocational </w:t>
      </w:r>
      <w:r>
        <w:t>opportunities for those who are visually impaired.</w:t>
      </w:r>
      <w:r>
        <w:br w:type="page"/>
      </w:r>
    </w:p>
    <w:p w:rsidR="00A45946" w:rsidRDefault="008F02BD">
      <w:pPr>
        <w:pStyle w:val="Bodytext90"/>
        <w:shd w:val="clear" w:color="auto" w:fill="auto"/>
        <w:spacing w:after="664" w:line="320" w:lineRule="exact"/>
      </w:pPr>
      <w:r>
        <w:lastRenderedPageBreak/>
        <w:t>CHAPTERS - CONTACT INFORMATION:</w:t>
      </w:r>
    </w:p>
    <w:p w:rsidR="00A45946" w:rsidRDefault="008F02BD">
      <w:pPr>
        <w:pStyle w:val="Bodytext20"/>
        <w:shd w:val="clear" w:color="auto" w:fill="auto"/>
        <w:spacing w:after="360" w:line="335" w:lineRule="exact"/>
        <w:jc w:val="left"/>
      </w:pPr>
      <w:r>
        <w:t xml:space="preserve">The Georgia Council of the Blind has chapters all around the </w:t>
      </w:r>
      <w:r>
        <w:t>State of Georgia and has at-large mem</w:t>
      </w:r>
      <w:r>
        <w:softHyphen/>
        <w:t>bers as well. Contact the chapter nearest you to learn about its activities and to get involved.</w:t>
      </w:r>
    </w:p>
    <w:p w:rsidR="00A45946" w:rsidRDefault="008F02BD">
      <w:pPr>
        <w:pStyle w:val="Bodytext20"/>
        <w:shd w:val="clear" w:color="auto" w:fill="auto"/>
        <w:spacing w:after="16" w:line="260" w:lineRule="exact"/>
        <w:jc w:val="left"/>
      </w:pPr>
      <w:r>
        <w:t>Athens Chapter: Jerrie Toney,</w:t>
      </w:r>
    </w:p>
    <w:p w:rsidR="00A45946" w:rsidRDefault="008F02BD">
      <w:pPr>
        <w:pStyle w:val="Bodytext20"/>
        <w:shd w:val="clear" w:color="auto" w:fill="auto"/>
        <w:spacing w:after="369" w:line="260" w:lineRule="exact"/>
        <w:jc w:val="left"/>
      </w:pPr>
      <w:r>
        <w:t xml:space="preserve">706-461-1013, </w:t>
      </w:r>
      <w:hyperlink r:id="rId7" w:history="1">
        <w:r>
          <w:rPr>
            <w:rStyle w:val="Hyperlink"/>
          </w:rPr>
          <w:t>ierriemt2@qmail.com</w:t>
        </w:r>
      </w:hyperlink>
      <w:r>
        <w:t>:</w:t>
      </w:r>
    </w:p>
    <w:p w:rsidR="00A45946" w:rsidRDefault="008F02BD">
      <w:pPr>
        <w:pStyle w:val="Bodytext20"/>
        <w:shd w:val="clear" w:color="auto" w:fill="auto"/>
        <w:spacing w:after="9" w:line="260" w:lineRule="exact"/>
        <w:jc w:val="left"/>
      </w:pPr>
      <w:r>
        <w:t>Augusta Chapter</w:t>
      </w:r>
      <w:r>
        <w:t>: Deborah Lovell,</w:t>
      </w:r>
    </w:p>
    <w:p w:rsidR="00A45946" w:rsidRDefault="008F02BD">
      <w:pPr>
        <w:pStyle w:val="Bodytext20"/>
        <w:shd w:val="clear" w:color="auto" w:fill="auto"/>
        <w:spacing w:after="380" w:line="260" w:lineRule="exact"/>
        <w:jc w:val="left"/>
      </w:pPr>
      <w:r>
        <w:t xml:space="preserve">706-726-4054, </w:t>
      </w:r>
      <w:hyperlink r:id="rId8" w:history="1">
        <w:r>
          <w:rPr>
            <w:rStyle w:val="Hyperlink"/>
          </w:rPr>
          <w:t>Iovell.d2000@qmail.com</w:t>
        </w:r>
      </w:hyperlink>
    </w:p>
    <w:p w:rsidR="00A45946" w:rsidRDefault="008F02BD">
      <w:pPr>
        <w:pStyle w:val="Bodytext20"/>
        <w:shd w:val="clear" w:color="auto" w:fill="auto"/>
        <w:spacing w:after="16" w:line="260" w:lineRule="exact"/>
        <w:jc w:val="left"/>
      </w:pPr>
      <w:r>
        <w:t>East Georgia Chapter: Neb Houston,</w:t>
      </w:r>
    </w:p>
    <w:p w:rsidR="00A45946" w:rsidRDefault="008F02BD">
      <w:pPr>
        <w:pStyle w:val="Bodytext20"/>
        <w:shd w:val="clear" w:color="auto" w:fill="auto"/>
        <w:spacing w:after="325" w:line="260" w:lineRule="exact"/>
        <w:jc w:val="left"/>
      </w:pPr>
      <w:r>
        <w:t>770-784-0236</w:t>
      </w:r>
    </w:p>
    <w:p w:rsidR="00A45946" w:rsidRDefault="008F02BD">
      <w:pPr>
        <w:pStyle w:val="Bodytext20"/>
        <w:shd w:val="clear" w:color="auto" w:fill="auto"/>
        <w:spacing w:after="289" w:line="324" w:lineRule="exact"/>
        <w:jc w:val="left"/>
      </w:pPr>
      <w:r>
        <w:t xml:space="preserve">Greater Columbus Chapter: Gregory McDuffie, 706-330-8185, </w:t>
      </w:r>
      <w:hyperlink r:id="rId9" w:history="1">
        <w:r>
          <w:rPr>
            <w:rStyle w:val="Hyperlink"/>
          </w:rPr>
          <w:t>qreqor</w:t>
        </w:r>
        <w:r>
          <w:rPr>
            <w:rStyle w:val="Hyperlink"/>
          </w:rPr>
          <w:t>v.mcduffie@vahoo.com</w:t>
        </w:r>
      </w:hyperlink>
    </w:p>
    <w:p w:rsidR="00A45946" w:rsidRDefault="008F02BD">
      <w:pPr>
        <w:pStyle w:val="Bodytext20"/>
        <w:shd w:val="clear" w:color="auto" w:fill="auto"/>
        <w:spacing w:after="363" w:line="338" w:lineRule="exact"/>
        <w:jc w:val="left"/>
      </w:pPr>
      <w:r>
        <w:t xml:space="preserve">Greater Hall County Chapter: Judy Presley, 706-878-2962, </w:t>
      </w:r>
      <w:hyperlink r:id="rId10" w:history="1">
        <w:r>
          <w:rPr>
            <w:rStyle w:val="Hyperlink"/>
          </w:rPr>
          <w:t>Hoval@windstream.net</w:t>
        </w:r>
      </w:hyperlink>
    </w:p>
    <w:p w:rsidR="00A45946" w:rsidRDefault="008F02BD">
      <w:pPr>
        <w:pStyle w:val="Bodytext20"/>
        <w:shd w:val="clear" w:color="auto" w:fill="auto"/>
        <w:spacing w:after="315" w:line="260" w:lineRule="exact"/>
        <w:jc w:val="left"/>
      </w:pPr>
      <w:r>
        <w:t>Northwest Chapter: Ron Burgess, 706-638-1132</w:t>
      </w:r>
    </w:p>
    <w:p w:rsidR="00A45946" w:rsidRDefault="008F02BD">
      <w:pPr>
        <w:pStyle w:val="Bodytext20"/>
        <w:shd w:val="clear" w:color="auto" w:fill="auto"/>
        <w:spacing w:after="303" w:line="331" w:lineRule="exact"/>
        <w:jc w:val="left"/>
      </w:pPr>
      <w:r>
        <w:t xml:space="preserve">Rome Floyd County Chapter: Marsha Farrow, 706-859-2624, </w:t>
      </w:r>
      <w:hyperlink r:id="rId11" w:history="1">
        <w:r>
          <w:rPr>
            <w:rStyle w:val="Hyperlink"/>
          </w:rPr>
          <w:t>marshafarrow@windstream.net</w:t>
        </w:r>
      </w:hyperlink>
    </w:p>
    <w:p w:rsidR="00A45946" w:rsidRDefault="008F02BD">
      <w:pPr>
        <w:pStyle w:val="Bodytext20"/>
        <w:shd w:val="clear" w:color="auto" w:fill="auto"/>
        <w:spacing w:after="292" w:line="328" w:lineRule="exact"/>
        <w:jc w:val="left"/>
      </w:pPr>
      <w:r>
        <w:t xml:space="preserve">Savannah Chapter: Marj Schneider, 912-352-1415, </w:t>
      </w:r>
      <w:hyperlink r:id="rId12" w:history="1">
        <w:r>
          <w:rPr>
            <w:rStyle w:val="Hyperlink"/>
          </w:rPr>
          <w:t>marischneider@bellsouth.net</w:t>
        </w:r>
      </w:hyperlink>
    </w:p>
    <w:p w:rsidR="00A45946" w:rsidRDefault="008F02BD">
      <w:pPr>
        <w:pStyle w:val="Bodytext20"/>
        <w:shd w:val="clear" w:color="auto" w:fill="auto"/>
        <w:spacing w:after="300" w:line="338" w:lineRule="exact"/>
        <w:jc w:val="left"/>
      </w:pPr>
      <w:r>
        <w:t>South Metro Atlanta Chapter: Lisa Jones, 404-556-8987</w:t>
      </w:r>
    </w:p>
    <w:p w:rsidR="00A45946" w:rsidRDefault="008F02BD">
      <w:pPr>
        <w:pStyle w:val="Bodytext20"/>
        <w:shd w:val="clear" w:color="auto" w:fill="auto"/>
        <w:spacing w:after="0" w:line="338" w:lineRule="exact"/>
        <w:jc w:val="left"/>
      </w:pPr>
      <w:r>
        <w:t>Members At</w:t>
      </w:r>
      <w:r>
        <w:t xml:space="preserve"> Large Representative: Alice Ritchhart, 912-996-4213, </w:t>
      </w:r>
      <w:hyperlink r:id="rId13" w:history="1">
        <w:r>
          <w:rPr>
            <w:rStyle w:val="Hyperlink"/>
          </w:rPr>
          <w:t>alice.ritchhart@comcast.net</w:t>
        </w:r>
      </w:hyperlink>
    </w:p>
    <w:p w:rsidR="00A45946" w:rsidRDefault="008F02BD">
      <w:pPr>
        <w:pStyle w:val="Bodytext100"/>
        <w:shd w:val="clear" w:color="auto" w:fill="auto"/>
        <w:spacing w:after="90" w:line="280" w:lineRule="exact"/>
      </w:pPr>
      <w:r>
        <w:t>GUIDE DOG USERS</w:t>
      </w:r>
    </w:p>
    <w:p w:rsidR="00A45946" w:rsidRDefault="008F02BD">
      <w:pPr>
        <w:pStyle w:val="Bodytext20"/>
        <w:shd w:val="clear" w:color="auto" w:fill="auto"/>
        <w:spacing w:after="344" w:line="335" w:lineRule="exact"/>
        <w:jc w:val="both"/>
      </w:pPr>
      <w:r>
        <w:t>Georgia Guide Dog Users is a special interest af</w:t>
      </w:r>
      <w:r>
        <w:softHyphen/>
        <w:t xml:space="preserve">filiate of GCB that was established to address the </w:t>
      </w:r>
      <w:r>
        <w:t>particular concerns of blind and visually impaired Georgians who use guide dogs. The membership of GGDU comes from across the state and in</w:t>
      </w:r>
      <w:r>
        <w:softHyphen/>
        <w:t>cludes guide dog handlers and people who raise puppies for guide dog training programs. GGDU focuses on advocacy, pub</w:t>
      </w:r>
      <w:r>
        <w:t>lic education and sup</w:t>
      </w:r>
      <w:r>
        <w:softHyphen/>
        <w:t xml:space="preserve">port for our members. We advocate and educate on state and federal laws guaranteeing access </w:t>
      </w:r>
      <w:r>
        <w:lastRenderedPageBreak/>
        <w:t>rights for guide dog handlers, address situations of discrimination when they occur and support our members in the challenges they can face tr</w:t>
      </w:r>
      <w:r>
        <w:t>aveling with guide dogs. We meet several times a year, either in person or by phone, and welcome in</w:t>
      </w:r>
      <w:r>
        <w:softHyphen/>
        <w:t>volvement from anyone interested in our activi</w:t>
      </w:r>
      <w:r>
        <w:softHyphen/>
        <w:t xml:space="preserve">ties. For more information, please contact Betsy Grenevitch at 770-464-0450, or via email at </w:t>
      </w:r>
      <w:hyperlink r:id="rId14" w:history="1">
        <w:r>
          <w:rPr>
            <w:rStyle w:val="Hyperlink"/>
          </w:rPr>
          <w:t>blin- dangel@joimail.com</w:t>
        </w:r>
      </w:hyperlink>
      <w:r>
        <w:t xml:space="preserve">. Please visit the website by going to </w:t>
      </w:r>
      <w:hyperlink r:id="rId15" w:history="1">
        <w:r>
          <w:rPr>
            <w:rStyle w:val="Hyperlink"/>
          </w:rPr>
          <w:t>www.qeorqiaquidedoqusers.org</w:t>
        </w:r>
      </w:hyperlink>
    </w:p>
    <w:p w:rsidR="00A45946" w:rsidRDefault="008F02BD">
      <w:pPr>
        <w:pStyle w:val="Bodytext100"/>
        <w:shd w:val="clear" w:color="auto" w:fill="auto"/>
        <w:spacing w:after="82" w:line="280" w:lineRule="exact"/>
      </w:pPr>
      <w:r>
        <w:t>DONATE - VOLUNTEER:</w:t>
      </w:r>
    </w:p>
    <w:p w:rsidR="00A45946" w:rsidRDefault="008F02BD">
      <w:pPr>
        <w:pStyle w:val="Bodytext20"/>
        <w:shd w:val="clear" w:color="auto" w:fill="auto"/>
        <w:spacing w:after="280" w:line="328" w:lineRule="exact"/>
        <w:jc w:val="both"/>
      </w:pPr>
      <w:r>
        <w:t>The Georgia Council of the Blind operates solely on the efforts o</w:t>
      </w:r>
      <w:r>
        <w:t>f volunteers who gladly donate their time to further the work of the organization. Please consider making a financial contribution to help GCB cover the cost of our programs and activities.</w:t>
      </w:r>
    </w:p>
    <w:p w:rsidR="00A45946" w:rsidRDefault="008F02BD">
      <w:pPr>
        <w:pStyle w:val="Bodytext100"/>
        <w:shd w:val="clear" w:color="auto" w:fill="auto"/>
        <w:spacing w:after="315" w:line="353" w:lineRule="exact"/>
        <w:jc w:val="left"/>
      </w:pPr>
      <w:r>
        <w:t>FOR ADDITIONAL INFORMATION CONTACT THE FOLLOWING GCB OFFICERS:</w:t>
      </w:r>
    </w:p>
    <w:p w:rsidR="00A45946" w:rsidRDefault="008F02BD">
      <w:pPr>
        <w:pStyle w:val="Bodytext20"/>
        <w:shd w:val="clear" w:color="auto" w:fill="auto"/>
        <w:spacing w:after="294" w:line="335" w:lineRule="exact"/>
        <w:jc w:val="left"/>
      </w:pPr>
      <w:r>
        <w:t xml:space="preserve">GCB President, Keith Morris, 706-799-5225, </w:t>
      </w:r>
      <w:hyperlink r:id="rId16" w:history="1">
        <w:r>
          <w:rPr>
            <w:rStyle w:val="Hyperlink"/>
          </w:rPr>
          <w:t>keithmorris53@icloud.com</w:t>
        </w:r>
      </w:hyperlink>
    </w:p>
    <w:p w:rsidR="00A45946" w:rsidRDefault="008F02BD">
      <w:pPr>
        <w:pStyle w:val="Bodytext20"/>
        <w:shd w:val="clear" w:color="auto" w:fill="auto"/>
        <w:spacing w:after="309" w:line="342" w:lineRule="exact"/>
        <w:jc w:val="left"/>
      </w:pPr>
      <w:r>
        <w:t xml:space="preserve">GCB First Vice-President, Philip Jones, 770-713-3306, </w:t>
      </w:r>
      <w:hyperlink r:id="rId17" w:history="1">
        <w:r>
          <w:rPr>
            <w:rStyle w:val="Hyperlink"/>
          </w:rPr>
          <w:t>brilmanl952@bellsouth.net</w:t>
        </w:r>
      </w:hyperlink>
    </w:p>
    <w:p w:rsidR="00A45946" w:rsidRDefault="008F02BD">
      <w:pPr>
        <w:pStyle w:val="Bodytext20"/>
        <w:shd w:val="clear" w:color="auto" w:fill="auto"/>
        <w:spacing w:after="0" w:line="331" w:lineRule="exact"/>
        <w:jc w:val="left"/>
      </w:pPr>
      <w:r>
        <w:t>GCB Second Vice</w:t>
      </w:r>
      <w:r>
        <w:t>-President, Fred McDade, 706-278-4084</w:t>
      </w:r>
    </w:p>
    <w:p w:rsidR="00A45946" w:rsidRDefault="008F02BD">
      <w:pPr>
        <w:pStyle w:val="Bodytext100"/>
        <w:shd w:val="clear" w:color="auto" w:fill="auto"/>
        <w:spacing w:after="79" w:line="280" w:lineRule="exact"/>
      </w:pPr>
      <w:r>
        <w:t>PEER SUPPORT</w:t>
      </w:r>
    </w:p>
    <w:p w:rsidR="00A45946" w:rsidRDefault="008F02BD">
      <w:pPr>
        <w:pStyle w:val="Bodytext20"/>
        <w:shd w:val="clear" w:color="auto" w:fill="auto"/>
        <w:spacing w:after="344" w:line="335" w:lineRule="exact"/>
        <w:jc w:val="both"/>
      </w:pPr>
      <w:r>
        <w:t>Peer support is an important part of GCB because it encourages and assists people who are blind in de</w:t>
      </w:r>
      <w:r>
        <w:softHyphen/>
        <w:t>veloping their abilities and potential to become inde</w:t>
      </w:r>
      <w:r>
        <w:softHyphen/>
        <w:t>pendent and responsible citizens in their communi</w:t>
      </w:r>
      <w:r>
        <w:softHyphen/>
        <w:t>ties. Peer support is especially important for those newly diagnosed as visually impaired in dealing with the emotional adjustment to living with vision loss. GCB works hard to educate the public about prob</w:t>
      </w:r>
      <w:r>
        <w:softHyphen/>
        <w:t>lems of blindness and the needs and capabilities</w:t>
      </w:r>
      <w:r>
        <w:t xml:space="preserve"> of people who are blind. We emphasize cooperation with public and private institutions and agencies pro</w:t>
      </w:r>
      <w:r>
        <w:softHyphen/>
        <w:t>viding services to those who are blind and visually impaired.</w:t>
      </w:r>
    </w:p>
    <w:p w:rsidR="00A45946" w:rsidRDefault="008F02BD">
      <w:pPr>
        <w:pStyle w:val="Bodytext100"/>
        <w:shd w:val="clear" w:color="auto" w:fill="auto"/>
        <w:spacing w:after="72" w:line="280" w:lineRule="exact"/>
      </w:pPr>
      <w:r>
        <w:t>CONFERENCE - CONVENTION - ACTIVITIES</w:t>
      </w:r>
    </w:p>
    <w:p w:rsidR="00A45946" w:rsidRDefault="008F02BD">
      <w:pPr>
        <w:pStyle w:val="Bodytext20"/>
        <w:shd w:val="clear" w:color="auto" w:fill="auto"/>
        <w:spacing w:after="344" w:line="335" w:lineRule="exact"/>
        <w:jc w:val="both"/>
      </w:pPr>
      <w:r>
        <w:t>GCB holds a Conference/Convention each year at diffe</w:t>
      </w:r>
      <w:r>
        <w:t xml:space="preserve">rent </w:t>
      </w:r>
      <w:r>
        <w:lastRenderedPageBreak/>
        <w:t>locations throughout the state. This event offers timely and informative educational programs as well as recreational and social interaction with members and non-members from all over the State of Georgia. Convention highlights include updates on voca</w:t>
      </w:r>
      <w:r>
        <w:t>tional rehabilitation services and legislation, pro</w:t>
      </w:r>
      <w:r>
        <w:softHyphen/>
        <w:t>vides educational workshops and sessions on cur</w:t>
      </w:r>
      <w:r>
        <w:softHyphen/>
        <w:t>rent technology, and showcases exhibits. Through</w:t>
      </w:r>
      <w:r>
        <w:softHyphen/>
        <w:t>out the year GCB activities and programs focus on legislative action, scholarships, peer support, tech</w:t>
      </w:r>
      <w:r>
        <w:softHyphen/>
        <w:t>nolo</w:t>
      </w:r>
      <w:r>
        <w:t>gy, social activities, and braille literacy. Members stay informed on the state and national level through regular publication of the newsletters, The GCB Digest and The Braille Forum.</w:t>
      </w:r>
    </w:p>
    <w:p w:rsidR="00A45946" w:rsidRDefault="008F02BD">
      <w:pPr>
        <w:pStyle w:val="Bodytext100"/>
        <w:shd w:val="clear" w:color="auto" w:fill="auto"/>
        <w:spacing w:after="68" w:line="280" w:lineRule="exact"/>
      </w:pPr>
      <w:r>
        <w:t>BECOME A MEMBER OF GCB</w:t>
      </w:r>
    </w:p>
    <w:p w:rsidR="00A45946" w:rsidRDefault="008F02BD">
      <w:pPr>
        <w:pStyle w:val="Bodytext20"/>
        <w:shd w:val="clear" w:color="auto" w:fill="auto"/>
        <w:spacing w:after="0" w:line="335" w:lineRule="exact"/>
        <w:jc w:val="both"/>
      </w:pPr>
      <w:r>
        <w:t>Membership dues are only $12 annually and you wi</w:t>
      </w:r>
      <w:r>
        <w:t>ll be a member of both the Georgia Council of the Blind and the American Council of the Blind. You will also receive regular publications in your format of choice that feature the latest news and events on the issues that impact individuals who are blind a</w:t>
      </w:r>
      <w:r>
        <w:t>nd visually impaired.</w:t>
      </w:r>
    </w:p>
    <w:sectPr w:rsidR="00A45946">
      <w:pgSz w:w="12240" w:h="15840"/>
      <w:pgMar w:top="961" w:right="2667" w:bottom="655" w:left="25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2BD" w:rsidRDefault="008F02BD">
      <w:r>
        <w:separator/>
      </w:r>
    </w:p>
  </w:endnote>
  <w:endnote w:type="continuationSeparator" w:id="0">
    <w:p w:rsidR="008F02BD" w:rsidRDefault="008F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2BD" w:rsidRDefault="008F02BD"/>
  </w:footnote>
  <w:footnote w:type="continuationSeparator" w:id="0">
    <w:p w:rsidR="008F02BD" w:rsidRDefault="008F02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46"/>
    <w:rsid w:val="008F02BD"/>
    <w:rsid w:val="009D58B6"/>
    <w:rsid w:val="00A4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4E34"/>
  <w15:docId w15:val="{7419B294-ACDE-4A9F-A060-D176E3E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Tahoma" w:eastAsia="Tahoma" w:hAnsi="Tahoma" w:cs="Tahoma"/>
      <w:b w:val="0"/>
      <w:bCs w:val="0"/>
      <w:i w:val="0"/>
      <w:iCs w:val="0"/>
      <w:smallCaps w:val="0"/>
      <w:strike w:val="0"/>
      <w:sz w:val="26"/>
      <w:szCs w:val="26"/>
      <w:u w:val="none"/>
    </w:rPr>
  </w:style>
  <w:style w:type="character" w:customStyle="1" w:styleId="Bodytext2105pt">
    <w:name w:val="Body text (2) + 10.5 pt"/>
    <w:aliases w:val="Bold Exact"/>
    <w:basedOn w:val="Bodytext2"/>
    <w:rPr>
      <w:rFonts w:ascii="Tahoma" w:eastAsia="Tahoma" w:hAnsi="Tahoma" w:cs="Tahoma"/>
      <w:b/>
      <w:bCs/>
      <w:i w:val="0"/>
      <w:iCs w:val="0"/>
      <w:smallCaps w:val="0"/>
      <w:strike w:val="0"/>
      <w:sz w:val="21"/>
      <w:szCs w:val="21"/>
      <w:u w:val="none"/>
    </w:rPr>
  </w:style>
  <w:style w:type="character" w:customStyle="1" w:styleId="Bodytext8Exact">
    <w:name w:val="Body text (8) Exact"/>
    <w:basedOn w:val="DefaultParagraphFont"/>
    <w:link w:val="Bodytext8"/>
    <w:rPr>
      <w:rFonts w:ascii="Calibri" w:eastAsia="Calibri" w:hAnsi="Calibri" w:cs="Calibri"/>
      <w:b/>
      <w:bCs/>
      <w:i/>
      <w:iCs/>
      <w:smallCaps w:val="0"/>
      <w:strike w:val="0"/>
      <w:spacing w:val="-60"/>
      <w:sz w:val="50"/>
      <w:szCs w:val="50"/>
      <w:u w:val="none"/>
    </w:rPr>
  </w:style>
  <w:style w:type="character" w:customStyle="1" w:styleId="Heading2Exact">
    <w:name w:val="Heading #2 Exact"/>
    <w:basedOn w:val="DefaultParagraphFont"/>
    <w:link w:val="Heading2"/>
    <w:rPr>
      <w:rFonts w:ascii="Tahoma" w:eastAsia="Tahoma" w:hAnsi="Tahoma" w:cs="Tahoma"/>
      <w:b w:val="0"/>
      <w:bCs w:val="0"/>
      <w:i/>
      <w:iCs/>
      <w:smallCaps w:val="0"/>
      <w:strike w:val="0"/>
      <w:spacing w:val="-90"/>
      <w:sz w:val="124"/>
      <w:szCs w:val="124"/>
      <w:u w:val="none"/>
    </w:rPr>
  </w:style>
  <w:style w:type="character" w:customStyle="1" w:styleId="Heading239pt">
    <w:name w:val="Heading #2 + 39 pt"/>
    <w:aliases w:val="Not Italic,Spacing 0 pt Exact"/>
    <w:basedOn w:val="Heading2Exact"/>
    <w:rPr>
      <w:rFonts w:ascii="Tahoma" w:eastAsia="Tahoma" w:hAnsi="Tahoma" w:cs="Tahoma"/>
      <w:b w:val="0"/>
      <w:bCs w:val="0"/>
      <w:i/>
      <w:iCs/>
      <w:smallCaps w:val="0"/>
      <w:strike w:val="0"/>
      <w:color w:val="000000"/>
      <w:spacing w:val="0"/>
      <w:w w:val="100"/>
      <w:position w:val="0"/>
      <w:sz w:val="78"/>
      <w:szCs w:val="78"/>
      <w:u w:val="none"/>
      <w:lang w:val="en-US" w:eastAsia="en-US" w:bidi="en-US"/>
    </w:rPr>
  </w:style>
  <w:style w:type="character" w:customStyle="1" w:styleId="Heading4Exact">
    <w:name w:val="Heading #4 Exact"/>
    <w:basedOn w:val="DefaultParagraphFont"/>
    <w:rPr>
      <w:rFonts w:ascii="Tahoma" w:eastAsia="Tahoma" w:hAnsi="Tahoma" w:cs="Tahoma"/>
      <w:b w:val="0"/>
      <w:bCs w:val="0"/>
      <w:i w:val="0"/>
      <w:iCs w:val="0"/>
      <w:smallCaps w:val="0"/>
      <w:strike w:val="0"/>
      <w:spacing w:val="-30"/>
      <w:sz w:val="88"/>
      <w:szCs w:val="88"/>
      <w:u w:val="none"/>
    </w:rPr>
  </w:style>
  <w:style w:type="character" w:customStyle="1" w:styleId="Heading1">
    <w:name w:val="Heading #1_"/>
    <w:basedOn w:val="DefaultParagraphFont"/>
    <w:link w:val="Heading10"/>
    <w:rPr>
      <w:rFonts w:ascii="Tahoma" w:eastAsia="Tahoma" w:hAnsi="Tahoma" w:cs="Tahoma"/>
      <w:b/>
      <w:bCs/>
      <w:i/>
      <w:iCs/>
      <w:smallCaps w:val="0"/>
      <w:strike w:val="0"/>
      <w:sz w:val="104"/>
      <w:szCs w:val="104"/>
      <w:u w:val="none"/>
    </w:rPr>
  </w:style>
  <w:style w:type="character" w:customStyle="1" w:styleId="Heading1FranklinGothicHeavy">
    <w:name w:val="Heading #1 + Franklin Gothic Heavy"/>
    <w:aliases w:val="81 pt,Not Bold"/>
    <w:basedOn w:val="Heading1"/>
    <w:rPr>
      <w:rFonts w:ascii="Franklin Gothic Heavy" w:eastAsia="Franklin Gothic Heavy" w:hAnsi="Franklin Gothic Heavy" w:cs="Franklin Gothic Heavy"/>
      <w:b/>
      <w:bCs/>
      <w:i/>
      <w:iCs/>
      <w:smallCaps w:val="0"/>
      <w:strike w:val="0"/>
      <w:color w:val="000000"/>
      <w:spacing w:val="0"/>
      <w:w w:val="100"/>
      <w:position w:val="0"/>
      <w:sz w:val="162"/>
      <w:szCs w:val="162"/>
      <w:u w:val="none"/>
      <w:lang w:val="en-US" w:eastAsia="en-US" w:bidi="en-US"/>
    </w:rPr>
  </w:style>
  <w:style w:type="character" w:customStyle="1" w:styleId="Heading4">
    <w:name w:val="Heading #4_"/>
    <w:basedOn w:val="DefaultParagraphFont"/>
    <w:link w:val="Heading40"/>
    <w:rPr>
      <w:rFonts w:ascii="Tahoma" w:eastAsia="Tahoma" w:hAnsi="Tahoma" w:cs="Tahoma"/>
      <w:b w:val="0"/>
      <w:bCs w:val="0"/>
      <w:i w:val="0"/>
      <w:iCs w:val="0"/>
      <w:smallCaps w:val="0"/>
      <w:strike w:val="0"/>
      <w:spacing w:val="-30"/>
      <w:sz w:val="88"/>
      <w:szCs w:val="88"/>
      <w:u w:val="none"/>
    </w:rPr>
  </w:style>
  <w:style w:type="character" w:customStyle="1" w:styleId="Heading4FranklinGothicHeavy">
    <w:name w:val="Heading #4 + Franklin Gothic Heavy"/>
    <w:aliases w:val="41 pt,Italic,Spacing -3 pt"/>
    <w:basedOn w:val="Heading4"/>
    <w:rPr>
      <w:rFonts w:ascii="Franklin Gothic Heavy" w:eastAsia="Franklin Gothic Heavy" w:hAnsi="Franklin Gothic Heavy" w:cs="Franklin Gothic Heavy"/>
      <w:b w:val="0"/>
      <w:bCs w:val="0"/>
      <w:i/>
      <w:iCs/>
      <w:smallCaps w:val="0"/>
      <w:strike w:val="0"/>
      <w:color w:val="000000"/>
      <w:spacing w:val="-70"/>
      <w:w w:val="100"/>
      <w:position w:val="0"/>
      <w:sz w:val="82"/>
      <w:szCs w:val="82"/>
      <w:u w:val="none"/>
      <w:lang w:val="en-US" w:eastAsia="en-US" w:bidi="en-US"/>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26"/>
      <w:szCs w:val="26"/>
      <w:u w:val="none"/>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0"/>
      <w:w w:val="100"/>
      <w:position w:val="0"/>
      <w:sz w:val="26"/>
      <w:szCs w:val="26"/>
      <w:u w:val="none"/>
      <w:lang w:val="en-US" w:eastAsia="en-US" w:bidi="en-US"/>
    </w:rPr>
  </w:style>
  <w:style w:type="character" w:customStyle="1" w:styleId="Heading3">
    <w:name w:val="Heading #3_"/>
    <w:basedOn w:val="DefaultParagraphFont"/>
    <w:link w:val="Heading30"/>
    <w:rPr>
      <w:rFonts w:ascii="Sylfaen" w:eastAsia="Sylfaen" w:hAnsi="Sylfaen" w:cs="Sylfaen"/>
      <w:b w:val="0"/>
      <w:bCs w:val="0"/>
      <w:i w:val="0"/>
      <w:iCs w:val="0"/>
      <w:smallCaps w:val="0"/>
      <w:strike w:val="0"/>
      <w:spacing w:val="-60"/>
      <w:sz w:val="116"/>
      <w:szCs w:val="116"/>
      <w:u w:val="none"/>
    </w:rPr>
  </w:style>
  <w:style w:type="character" w:customStyle="1" w:styleId="Heading393pt">
    <w:name w:val="Heading #3 + 93 pt"/>
    <w:aliases w:val="Italic,Spacing 0 pt"/>
    <w:basedOn w:val="Heading3"/>
    <w:rPr>
      <w:rFonts w:ascii="Sylfaen" w:eastAsia="Sylfaen" w:hAnsi="Sylfaen" w:cs="Sylfaen"/>
      <w:b/>
      <w:bCs/>
      <w:i/>
      <w:iCs/>
      <w:smallCaps w:val="0"/>
      <w:strike w:val="0"/>
      <w:color w:val="000000"/>
      <w:spacing w:val="0"/>
      <w:w w:val="100"/>
      <w:position w:val="0"/>
      <w:sz w:val="186"/>
      <w:szCs w:val="186"/>
      <w:u w:val="none"/>
      <w:lang w:val="en-US" w:eastAsia="en-US" w:bidi="en-US"/>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z w:val="32"/>
      <w:szCs w:val="32"/>
      <w:u w:val="none"/>
    </w:rPr>
  </w:style>
  <w:style w:type="character" w:customStyle="1" w:styleId="Bodytext4">
    <w:name w:val="Body text (4)_"/>
    <w:basedOn w:val="DefaultParagraphFont"/>
    <w:link w:val="Bodytext40"/>
    <w:rPr>
      <w:rFonts w:ascii="Sylfaen" w:eastAsia="Sylfaen" w:hAnsi="Sylfaen" w:cs="Sylfaen"/>
      <w:b w:val="0"/>
      <w:bCs w:val="0"/>
      <w:i/>
      <w:iCs/>
      <w:smallCaps w:val="0"/>
      <w:strike w:val="0"/>
      <w:spacing w:val="-110"/>
      <w:sz w:val="88"/>
      <w:szCs w:val="88"/>
      <w:u w:val="none"/>
    </w:rPr>
  </w:style>
  <w:style w:type="character" w:customStyle="1" w:styleId="Bodytext5">
    <w:name w:val="Body text (5)_"/>
    <w:basedOn w:val="DefaultParagraphFont"/>
    <w:link w:val="Bodytext50"/>
    <w:rPr>
      <w:rFonts w:ascii="Tahoma" w:eastAsia="Tahoma" w:hAnsi="Tahoma" w:cs="Tahoma"/>
      <w:b w:val="0"/>
      <w:bCs w:val="0"/>
      <w:i w:val="0"/>
      <w:iCs w:val="0"/>
      <w:smallCaps w:val="0"/>
      <w:strike w:val="0"/>
      <w:spacing w:val="0"/>
      <w:sz w:val="38"/>
      <w:szCs w:val="38"/>
      <w:u w:val="none"/>
    </w:rPr>
  </w:style>
  <w:style w:type="character" w:customStyle="1" w:styleId="Bodytext6">
    <w:name w:val="Body text (6)_"/>
    <w:basedOn w:val="DefaultParagraphFont"/>
    <w:link w:val="Bodytext60"/>
    <w:rPr>
      <w:rFonts w:ascii="Verdana" w:eastAsia="Verdana" w:hAnsi="Verdana" w:cs="Verdana"/>
      <w:b w:val="0"/>
      <w:bCs w:val="0"/>
      <w:i/>
      <w:iCs/>
      <w:smallCaps w:val="0"/>
      <w:strike w:val="0"/>
      <w:sz w:val="32"/>
      <w:szCs w:val="32"/>
      <w:u w:val="none"/>
    </w:rPr>
  </w:style>
  <w:style w:type="character" w:customStyle="1" w:styleId="Bodytext7">
    <w:name w:val="Body text (7)_"/>
    <w:basedOn w:val="DefaultParagraphFont"/>
    <w:link w:val="Bodytext70"/>
    <w:rPr>
      <w:rFonts w:ascii="Verdana" w:eastAsia="Verdana" w:hAnsi="Verdana" w:cs="Verdana"/>
      <w:b w:val="0"/>
      <w:bCs w:val="0"/>
      <w:i/>
      <w:iCs/>
      <w:smallCaps w:val="0"/>
      <w:strike w:val="0"/>
      <w:sz w:val="36"/>
      <w:szCs w:val="36"/>
      <w:u w:val="none"/>
    </w:rPr>
  </w:style>
  <w:style w:type="character" w:customStyle="1" w:styleId="Bodytext737pt">
    <w:name w:val="Body text (7) + 37 pt"/>
    <w:aliases w:val="Not Italic"/>
    <w:basedOn w:val="Bodytext7"/>
    <w:rPr>
      <w:rFonts w:ascii="Verdana" w:eastAsia="Verdana" w:hAnsi="Verdana" w:cs="Verdana"/>
      <w:b/>
      <w:bCs/>
      <w:i/>
      <w:iCs/>
      <w:smallCaps w:val="0"/>
      <w:strike w:val="0"/>
      <w:color w:val="000000"/>
      <w:spacing w:val="0"/>
      <w:w w:val="100"/>
      <w:position w:val="0"/>
      <w:sz w:val="74"/>
      <w:szCs w:val="74"/>
      <w:u w:val="none"/>
      <w:lang w:val="en-US" w:eastAsia="en-US" w:bidi="en-US"/>
    </w:rPr>
  </w:style>
  <w:style w:type="character" w:customStyle="1" w:styleId="Bodytext214pt">
    <w:name w:val="Body text (2) + 14 pt"/>
    <w:basedOn w:val="Bodytext2"/>
    <w:rPr>
      <w:rFonts w:ascii="Tahoma" w:eastAsia="Tahoma" w:hAnsi="Tahoma" w:cs="Tahoma"/>
      <w:b w:val="0"/>
      <w:bCs w:val="0"/>
      <w:i w:val="0"/>
      <w:iCs w:val="0"/>
      <w:smallCaps w:val="0"/>
      <w:strike w:val="0"/>
      <w:color w:val="000000"/>
      <w:spacing w:val="0"/>
      <w:w w:val="100"/>
      <w:position w:val="0"/>
      <w:sz w:val="28"/>
      <w:szCs w:val="28"/>
      <w:u w:val="none"/>
      <w:lang w:val="en-US" w:eastAsia="en-US" w:bidi="en-US"/>
    </w:rPr>
  </w:style>
  <w:style w:type="character" w:customStyle="1" w:styleId="Bodytext9">
    <w:name w:val="Body text (9)_"/>
    <w:basedOn w:val="DefaultParagraphFont"/>
    <w:link w:val="Bodytext90"/>
    <w:rPr>
      <w:rFonts w:ascii="Tahoma" w:eastAsia="Tahoma" w:hAnsi="Tahoma" w:cs="Tahoma"/>
      <w:b/>
      <w:bCs/>
      <w:i w:val="0"/>
      <w:iCs w:val="0"/>
      <w:smallCaps w:val="0"/>
      <w:strike w:val="0"/>
      <w:sz w:val="32"/>
      <w:szCs w:val="32"/>
      <w:u w:val="none"/>
    </w:rPr>
  </w:style>
  <w:style w:type="character" w:customStyle="1" w:styleId="Bodytext22">
    <w:name w:val="Body text (2)"/>
    <w:basedOn w:val="Bodytext2"/>
    <w:rPr>
      <w:rFonts w:ascii="Tahoma" w:eastAsia="Tahoma" w:hAnsi="Tahoma" w:cs="Tahoma"/>
      <w:b w:val="0"/>
      <w:bCs w:val="0"/>
      <w:i w:val="0"/>
      <w:iCs w:val="0"/>
      <w:smallCaps w:val="0"/>
      <w:strike w:val="0"/>
      <w:color w:val="000000"/>
      <w:spacing w:val="0"/>
      <w:w w:val="100"/>
      <w:position w:val="0"/>
      <w:sz w:val="26"/>
      <w:szCs w:val="26"/>
      <w:u w:val="single"/>
      <w:lang w:val="en-US" w:eastAsia="en-US" w:bidi="en-US"/>
    </w:rPr>
  </w:style>
  <w:style w:type="character" w:customStyle="1" w:styleId="Bodytext10">
    <w:name w:val="Body text (10)_"/>
    <w:basedOn w:val="DefaultParagraphFont"/>
    <w:link w:val="Bodytext100"/>
    <w:rPr>
      <w:rFonts w:ascii="Tahoma" w:eastAsia="Tahoma" w:hAnsi="Tahoma" w:cs="Tahoma"/>
      <w:b/>
      <w:bCs/>
      <w:i w:val="0"/>
      <w:iCs w:val="0"/>
      <w:smallCaps w:val="0"/>
      <w:strike w:val="0"/>
      <w:sz w:val="28"/>
      <w:szCs w:val="28"/>
      <w:u w:val="none"/>
    </w:rPr>
  </w:style>
  <w:style w:type="paragraph" w:customStyle="1" w:styleId="Bodytext20">
    <w:name w:val="Body text (2)"/>
    <w:basedOn w:val="Normal"/>
    <w:link w:val="Bodytext2"/>
    <w:pPr>
      <w:shd w:val="clear" w:color="auto" w:fill="FFFFFF"/>
      <w:spacing w:after="1140" w:line="263" w:lineRule="exact"/>
      <w:jc w:val="center"/>
    </w:pPr>
    <w:rPr>
      <w:rFonts w:ascii="Tahoma" w:eastAsia="Tahoma" w:hAnsi="Tahoma" w:cs="Tahoma"/>
      <w:sz w:val="26"/>
      <w:szCs w:val="26"/>
    </w:rPr>
  </w:style>
  <w:style w:type="paragraph" w:customStyle="1" w:styleId="Bodytext8">
    <w:name w:val="Body text (8)"/>
    <w:basedOn w:val="Normal"/>
    <w:link w:val="Bodytext8Exact"/>
    <w:pPr>
      <w:shd w:val="clear" w:color="auto" w:fill="FFFFFF"/>
      <w:spacing w:line="0" w:lineRule="atLeast"/>
    </w:pPr>
    <w:rPr>
      <w:rFonts w:ascii="Calibri" w:eastAsia="Calibri" w:hAnsi="Calibri" w:cs="Calibri"/>
      <w:b/>
      <w:bCs/>
      <w:i/>
      <w:iCs/>
      <w:spacing w:val="-60"/>
      <w:sz w:val="50"/>
      <w:szCs w:val="50"/>
    </w:rPr>
  </w:style>
  <w:style w:type="paragraph" w:customStyle="1" w:styleId="Heading2">
    <w:name w:val="Heading #2"/>
    <w:basedOn w:val="Normal"/>
    <w:link w:val="Heading2Exact"/>
    <w:pPr>
      <w:shd w:val="clear" w:color="auto" w:fill="FFFFFF"/>
      <w:spacing w:line="0" w:lineRule="atLeast"/>
      <w:outlineLvl w:val="1"/>
    </w:pPr>
    <w:rPr>
      <w:rFonts w:ascii="Tahoma" w:eastAsia="Tahoma" w:hAnsi="Tahoma" w:cs="Tahoma"/>
      <w:i/>
      <w:iCs/>
      <w:spacing w:val="-90"/>
      <w:sz w:val="124"/>
      <w:szCs w:val="124"/>
    </w:rPr>
  </w:style>
  <w:style w:type="paragraph" w:customStyle="1" w:styleId="Heading40">
    <w:name w:val="Heading #4"/>
    <w:basedOn w:val="Normal"/>
    <w:link w:val="Heading4"/>
    <w:pPr>
      <w:shd w:val="clear" w:color="auto" w:fill="FFFFFF"/>
      <w:spacing w:line="263" w:lineRule="exact"/>
      <w:jc w:val="center"/>
      <w:outlineLvl w:val="3"/>
    </w:pPr>
    <w:rPr>
      <w:rFonts w:ascii="Tahoma" w:eastAsia="Tahoma" w:hAnsi="Tahoma" w:cs="Tahoma"/>
      <w:spacing w:val="-30"/>
      <w:sz w:val="88"/>
      <w:szCs w:val="88"/>
    </w:rPr>
  </w:style>
  <w:style w:type="paragraph" w:customStyle="1" w:styleId="Heading10">
    <w:name w:val="Heading #1"/>
    <w:basedOn w:val="Normal"/>
    <w:link w:val="Heading1"/>
    <w:pPr>
      <w:shd w:val="clear" w:color="auto" w:fill="FFFFFF"/>
      <w:spacing w:line="0" w:lineRule="atLeast"/>
      <w:outlineLvl w:val="0"/>
    </w:pPr>
    <w:rPr>
      <w:rFonts w:ascii="Tahoma" w:eastAsia="Tahoma" w:hAnsi="Tahoma" w:cs="Tahoma"/>
      <w:b/>
      <w:bCs/>
      <w:i/>
      <w:iCs/>
      <w:sz w:val="104"/>
      <w:szCs w:val="104"/>
    </w:rPr>
  </w:style>
  <w:style w:type="paragraph" w:customStyle="1" w:styleId="Heading30">
    <w:name w:val="Heading #3"/>
    <w:basedOn w:val="Normal"/>
    <w:link w:val="Heading3"/>
    <w:pPr>
      <w:shd w:val="clear" w:color="auto" w:fill="FFFFFF"/>
      <w:spacing w:before="1140" w:after="660" w:line="0" w:lineRule="atLeast"/>
      <w:outlineLvl w:val="2"/>
    </w:pPr>
    <w:rPr>
      <w:rFonts w:ascii="Sylfaen" w:eastAsia="Sylfaen" w:hAnsi="Sylfaen" w:cs="Sylfaen"/>
      <w:spacing w:val="-60"/>
      <w:sz w:val="116"/>
      <w:szCs w:val="116"/>
    </w:rPr>
  </w:style>
  <w:style w:type="paragraph" w:customStyle="1" w:styleId="Bodytext30">
    <w:name w:val="Body text (3)"/>
    <w:basedOn w:val="Normal"/>
    <w:link w:val="Bodytext3"/>
    <w:pPr>
      <w:shd w:val="clear" w:color="auto" w:fill="FFFFFF"/>
      <w:spacing w:before="660" w:after="840" w:line="508" w:lineRule="exact"/>
      <w:jc w:val="center"/>
    </w:pPr>
    <w:rPr>
      <w:rFonts w:ascii="Tahoma" w:eastAsia="Tahoma" w:hAnsi="Tahoma" w:cs="Tahoma"/>
      <w:sz w:val="32"/>
      <w:szCs w:val="32"/>
    </w:rPr>
  </w:style>
  <w:style w:type="paragraph" w:customStyle="1" w:styleId="Bodytext40">
    <w:name w:val="Body text (4)"/>
    <w:basedOn w:val="Normal"/>
    <w:link w:val="Bodytext4"/>
    <w:pPr>
      <w:shd w:val="clear" w:color="auto" w:fill="FFFFFF"/>
      <w:spacing w:after="1140" w:line="0" w:lineRule="atLeast"/>
    </w:pPr>
    <w:rPr>
      <w:rFonts w:ascii="Sylfaen" w:eastAsia="Sylfaen" w:hAnsi="Sylfaen" w:cs="Sylfaen"/>
      <w:i/>
      <w:iCs/>
      <w:spacing w:val="-110"/>
      <w:sz w:val="88"/>
      <w:szCs w:val="88"/>
    </w:rPr>
  </w:style>
  <w:style w:type="paragraph" w:customStyle="1" w:styleId="Bodytext50">
    <w:name w:val="Body text (5)"/>
    <w:basedOn w:val="Normal"/>
    <w:link w:val="Bodytext5"/>
    <w:pPr>
      <w:shd w:val="clear" w:color="auto" w:fill="FFFFFF"/>
      <w:spacing w:before="1140" w:after="1020" w:line="482" w:lineRule="exact"/>
      <w:jc w:val="center"/>
    </w:pPr>
    <w:rPr>
      <w:rFonts w:ascii="Tahoma" w:eastAsia="Tahoma" w:hAnsi="Tahoma" w:cs="Tahoma"/>
      <w:sz w:val="38"/>
      <w:szCs w:val="38"/>
    </w:rPr>
  </w:style>
  <w:style w:type="paragraph" w:customStyle="1" w:styleId="Bodytext60">
    <w:name w:val="Body text (6)"/>
    <w:basedOn w:val="Normal"/>
    <w:link w:val="Bodytext6"/>
    <w:pPr>
      <w:shd w:val="clear" w:color="auto" w:fill="FFFFFF"/>
      <w:spacing w:before="1020" w:after="1500" w:line="374" w:lineRule="exact"/>
      <w:jc w:val="center"/>
    </w:pPr>
    <w:rPr>
      <w:rFonts w:ascii="Verdana" w:eastAsia="Verdana" w:hAnsi="Verdana" w:cs="Verdana"/>
      <w:i/>
      <w:iCs/>
      <w:sz w:val="32"/>
      <w:szCs w:val="32"/>
    </w:rPr>
  </w:style>
  <w:style w:type="paragraph" w:customStyle="1" w:styleId="Bodytext70">
    <w:name w:val="Body text (7)"/>
    <w:basedOn w:val="Normal"/>
    <w:link w:val="Bodytext7"/>
    <w:pPr>
      <w:shd w:val="clear" w:color="auto" w:fill="FFFFFF"/>
      <w:spacing w:before="1500" w:after="1140" w:line="421" w:lineRule="exact"/>
      <w:jc w:val="center"/>
    </w:pPr>
    <w:rPr>
      <w:rFonts w:ascii="Verdana" w:eastAsia="Verdana" w:hAnsi="Verdana" w:cs="Verdana"/>
      <w:i/>
      <w:iCs/>
      <w:sz w:val="36"/>
      <w:szCs w:val="36"/>
    </w:rPr>
  </w:style>
  <w:style w:type="paragraph" w:customStyle="1" w:styleId="Bodytext90">
    <w:name w:val="Body text (9)"/>
    <w:basedOn w:val="Normal"/>
    <w:link w:val="Bodytext9"/>
    <w:pPr>
      <w:shd w:val="clear" w:color="auto" w:fill="FFFFFF"/>
      <w:spacing w:after="780" w:line="0" w:lineRule="atLeast"/>
    </w:pPr>
    <w:rPr>
      <w:rFonts w:ascii="Tahoma" w:eastAsia="Tahoma" w:hAnsi="Tahoma" w:cs="Tahoma"/>
      <w:b/>
      <w:bCs/>
      <w:sz w:val="32"/>
      <w:szCs w:val="32"/>
    </w:rPr>
  </w:style>
  <w:style w:type="paragraph" w:customStyle="1" w:styleId="Bodytext100">
    <w:name w:val="Body text (10)"/>
    <w:basedOn w:val="Normal"/>
    <w:link w:val="Bodytext10"/>
    <w:pPr>
      <w:shd w:val="clear" w:color="auto" w:fill="FFFFFF"/>
      <w:spacing w:after="180" w:line="0" w:lineRule="atLeast"/>
      <w:jc w:val="both"/>
    </w:pPr>
    <w:rPr>
      <w:rFonts w:ascii="Tahoma" w:eastAsia="Tahoma" w:hAnsi="Tahoma" w:cs="Tahom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vell.d2000@qmail.com" TargetMode="External"/><Relationship Id="rId13" Type="http://schemas.openxmlformats.org/officeDocument/2006/relationships/hyperlink" Target="mailto:alice.ritchhart@comcast.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rriemt2@qmail.com" TargetMode="External"/><Relationship Id="rId12" Type="http://schemas.openxmlformats.org/officeDocument/2006/relationships/hyperlink" Target="mailto:marischneider@bellsouth.net" TargetMode="External"/><Relationship Id="rId17" Type="http://schemas.openxmlformats.org/officeDocument/2006/relationships/hyperlink" Target="mailto:brilmanl952@bellsouth.net" TargetMode="External"/><Relationship Id="rId2" Type="http://schemas.openxmlformats.org/officeDocument/2006/relationships/settings" Target="settings.xml"/><Relationship Id="rId16" Type="http://schemas.openxmlformats.org/officeDocument/2006/relationships/hyperlink" Target="mailto:keithmorris53@icloud.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rshafarrow@windstream.net" TargetMode="External"/><Relationship Id="rId5" Type="http://schemas.openxmlformats.org/officeDocument/2006/relationships/endnotes" Target="endnotes.xml"/><Relationship Id="rId15" Type="http://schemas.openxmlformats.org/officeDocument/2006/relationships/hyperlink" Target="http://www.qeorqiaquidedoqusers.org" TargetMode="External"/><Relationship Id="rId10" Type="http://schemas.openxmlformats.org/officeDocument/2006/relationships/hyperlink" Target="mailto:Hoval@windstream.ne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qreqorv.mcduffie@vahoo.com" TargetMode="External"/><Relationship Id="rId14" Type="http://schemas.openxmlformats.org/officeDocument/2006/relationships/hyperlink" Target="mailto:blin-dangel@joi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2017-10-22T17:10:00Z</dcterms:created>
  <dcterms:modified xsi:type="dcterms:W3CDTF">2017-10-22T17:15:00Z</dcterms:modified>
</cp:coreProperties>
</file>